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01" w:rsidRPr="006178CB" w:rsidRDefault="00A80F01" w:rsidP="00A80F01">
      <w:pPr>
        <w:tabs>
          <w:tab w:val="left" w:pos="5529"/>
        </w:tabs>
        <w:jc w:val="center"/>
        <w:rPr>
          <w:b/>
          <w:bCs/>
          <w:color w:val="000000"/>
          <w:sz w:val="36"/>
          <w:szCs w:val="36"/>
        </w:rPr>
      </w:pPr>
      <w:r w:rsidRPr="00851481">
        <w:rPr>
          <w:noProof/>
        </w:rPr>
        <w:drawing>
          <wp:anchor distT="0" distB="0" distL="114300" distR="114300" simplePos="0" relativeHeight="251662336" behindDoc="0" locked="0" layoutInCell="1" allowOverlap="1" wp14:anchorId="19C377D2" wp14:editId="7AD885C8">
            <wp:simplePos x="0" y="0"/>
            <wp:positionH relativeFrom="column">
              <wp:posOffset>-294640</wp:posOffset>
            </wp:positionH>
            <wp:positionV relativeFrom="paragraph">
              <wp:posOffset>-171450</wp:posOffset>
            </wp:positionV>
            <wp:extent cx="3870960" cy="5046980"/>
            <wp:effectExtent l="0" t="0" r="0" b="1270"/>
            <wp:wrapSquare wrapText="bothSides"/>
            <wp:docPr id="1" name="Рисунок 1" descr="C:\Users\пользователь\Desktop\Агит плакаты\вейп и его вред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гит плакаты\вейп и его вред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48" b="1656"/>
                    <a:stretch/>
                  </pic:blipFill>
                  <pic:spPr bwMode="auto">
                    <a:xfrm>
                      <a:off x="0" y="0"/>
                      <a:ext cx="387096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178CB">
        <w:rPr>
          <w:b/>
          <w:bCs/>
          <w:color w:val="000000"/>
          <w:sz w:val="36"/>
          <w:szCs w:val="36"/>
        </w:rPr>
        <w:t>Запомни</w:t>
      </w:r>
    </w:p>
    <w:p w:rsidR="00A80F01" w:rsidRPr="00851481" w:rsidRDefault="00A80F01" w:rsidP="00A80F01">
      <w:pPr>
        <w:shd w:val="clear" w:color="auto" w:fill="FAF9F9"/>
        <w:ind w:left="360"/>
        <w:rPr>
          <w:b/>
          <w:bCs/>
          <w:color w:val="000000"/>
        </w:rPr>
      </w:pPr>
    </w:p>
    <w:p w:rsidR="00A80F01" w:rsidRPr="006E626C" w:rsidRDefault="00A80F01" w:rsidP="00A80F01">
      <w:pPr>
        <w:shd w:val="clear" w:color="auto" w:fill="FAF9F9"/>
        <w:ind w:left="360"/>
        <w:rPr>
          <w:b/>
          <w:bCs/>
          <w:color w:val="000000"/>
        </w:rPr>
      </w:pPr>
      <w:r w:rsidRPr="00851481">
        <w:rPr>
          <w:b/>
          <w:bCs/>
          <w:color w:val="000000"/>
        </w:rPr>
        <w:t>1</w:t>
      </w:r>
      <w:r w:rsidRPr="006E626C">
        <w:rPr>
          <w:b/>
          <w:bCs/>
          <w:color w:val="000000"/>
        </w:rPr>
        <w:t xml:space="preserve">. </w:t>
      </w:r>
      <w:proofErr w:type="spellStart"/>
      <w:r w:rsidRPr="006E626C">
        <w:rPr>
          <w:b/>
          <w:bCs/>
          <w:color w:val="000000"/>
        </w:rPr>
        <w:t>Вейпы</w:t>
      </w:r>
      <w:proofErr w:type="spellEnd"/>
      <w:r w:rsidRPr="006E626C">
        <w:rPr>
          <w:b/>
          <w:bCs/>
          <w:color w:val="000000"/>
        </w:rPr>
        <w:t xml:space="preserve"> иногда взрываются</w:t>
      </w:r>
    </w:p>
    <w:p w:rsidR="00A80F01" w:rsidRPr="006E626C" w:rsidRDefault="00A80F01" w:rsidP="00A80F01">
      <w:pPr>
        <w:shd w:val="clear" w:color="auto" w:fill="FAF9F9"/>
        <w:ind w:left="360"/>
        <w:rPr>
          <w:b/>
          <w:bCs/>
          <w:color w:val="000000"/>
        </w:rPr>
      </w:pPr>
    </w:p>
    <w:p w:rsidR="00A80F01" w:rsidRPr="006E626C" w:rsidRDefault="00A80F01" w:rsidP="00A80F01">
      <w:pPr>
        <w:shd w:val="clear" w:color="auto" w:fill="FAF9F9"/>
        <w:ind w:left="360"/>
        <w:rPr>
          <w:b/>
          <w:bCs/>
          <w:color w:val="000000"/>
        </w:rPr>
      </w:pPr>
      <w:r w:rsidRPr="006E626C">
        <w:rPr>
          <w:b/>
          <w:bCs/>
          <w:color w:val="000000"/>
        </w:rPr>
        <w:t xml:space="preserve">2. Вызывают </w:t>
      </w:r>
      <w:r w:rsidR="00DB2C85" w:rsidRPr="006E626C">
        <w:rPr>
          <w:b/>
          <w:bCs/>
          <w:color w:val="000000"/>
        </w:rPr>
        <w:t>аллергию</w:t>
      </w:r>
    </w:p>
    <w:p w:rsidR="00A80F01" w:rsidRPr="006E626C" w:rsidRDefault="00A80F01" w:rsidP="00A80F01">
      <w:pPr>
        <w:shd w:val="clear" w:color="auto" w:fill="FAF9F9"/>
        <w:ind w:left="360"/>
        <w:rPr>
          <w:b/>
          <w:bCs/>
          <w:color w:val="000000"/>
        </w:rPr>
      </w:pPr>
    </w:p>
    <w:p w:rsidR="00A80F01" w:rsidRPr="006E626C" w:rsidRDefault="00A80F01" w:rsidP="00A80F01">
      <w:pPr>
        <w:shd w:val="clear" w:color="auto" w:fill="FAF9F9"/>
        <w:rPr>
          <w:b/>
          <w:bCs/>
          <w:color w:val="000000"/>
        </w:rPr>
      </w:pPr>
      <w:r w:rsidRPr="006E626C">
        <w:rPr>
          <w:b/>
          <w:bCs/>
          <w:color w:val="000000"/>
        </w:rPr>
        <w:t xml:space="preserve">3. Вредят организму </w:t>
      </w:r>
    </w:p>
    <w:p w:rsidR="00A80F01" w:rsidRPr="006E626C" w:rsidRDefault="00A80F01" w:rsidP="00A80F01">
      <w:pPr>
        <w:shd w:val="clear" w:color="auto" w:fill="FAF9F9"/>
        <w:rPr>
          <w:b/>
          <w:bCs/>
          <w:color w:val="000000"/>
        </w:rPr>
      </w:pPr>
    </w:p>
    <w:p w:rsidR="00A80F01" w:rsidRPr="006E626C" w:rsidRDefault="00A80F01" w:rsidP="00A80F01">
      <w:pPr>
        <w:shd w:val="clear" w:color="auto" w:fill="FAF9F9"/>
        <w:rPr>
          <w:b/>
          <w:bCs/>
          <w:color w:val="000000"/>
        </w:rPr>
      </w:pPr>
      <w:r w:rsidRPr="006E626C">
        <w:rPr>
          <w:b/>
          <w:bCs/>
          <w:color w:val="000000"/>
        </w:rPr>
        <w:t>4. Возникает угроза пассивного курения</w:t>
      </w:r>
    </w:p>
    <w:p w:rsidR="00A80F01" w:rsidRPr="006E626C" w:rsidRDefault="00A80F01" w:rsidP="00A80F01">
      <w:pPr>
        <w:shd w:val="clear" w:color="auto" w:fill="FAF9F9"/>
        <w:rPr>
          <w:b/>
          <w:bCs/>
          <w:color w:val="000000"/>
        </w:rPr>
      </w:pPr>
    </w:p>
    <w:p w:rsidR="00A80F01" w:rsidRPr="006E626C" w:rsidRDefault="00A80F01" w:rsidP="00A80F01">
      <w:pPr>
        <w:shd w:val="clear" w:color="auto" w:fill="FAF9F9"/>
        <w:ind w:left="360"/>
        <w:rPr>
          <w:color w:val="000000"/>
        </w:rPr>
      </w:pPr>
      <w:r w:rsidRPr="006E626C">
        <w:rPr>
          <w:b/>
          <w:bCs/>
          <w:color w:val="000000"/>
        </w:rPr>
        <w:t>5. Так вы все равно не бросите курить</w:t>
      </w:r>
    </w:p>
    <w:p w:rsidR="00A80F01" w:rsidRPr="006E626C" w:rsidRDefault="00A80F01" w:rsidP="00A80F01">
      <w:pPr>
        <w:shd w:val="clear" w:color="auto" w:fill="FAF9F9"/>
        <w:rPr>
          <w:b/>
          <w:bCs/>
          <w:color w:val="000000"/>
        </w:rPr>
      </w:pPr>
    </w:p>
    <w:p w:rsidR="00A80F01" w:rsidRPr="00851481" w:rsidRDefault="00A80F01" w:rsidP="00A80F01">
      <w:pPr>
        <w:shd w:val="clear" w:color="auto" w:fill="FAF9F9"/>
        <w:rPr>
          <w:color w:val="000000"/>
        </w:rPr>
      </w:pPr>
      <w:r w:rsidRPr="006E626C">
        <w:rPr>
          <w:b/>
          <w:bCs/>
          <w:color w:val="000000"/>
        </w:rPr>
        <w:t>6. На вас просто зарабатывают</w:t>
      </w:r>
    </w:p>
    <w:p w:rsidR="00A80F01" w:rsidRDefault="00A80F01" w:rsidP="00A80F01">
      <w:pPr>
        <w:shd w:val="clear" w:color="auto" w:fill="FFFFFF"/>
        <w:ind w:firstLine="708"/>
        <w:rPr>
          <w:b/>
          <w:color w:val="000000"/>
          <w:sz w:val="32"/>
          <w:szCs w:val="32"/>
        </w:rPr>
      </w:pPr>
    </w:p>
    <w:p w:rsidR="00A80F01" w:rsidRDefault="00A80F01" w:rsidP="00A80F01">
      <w:pPr>
        <w:shd w:val="clear" w:color="auto" w:fill="FFFFFF"/>
        <w:ind w:firstLine="708"/>
        <w:rPr>
          <w:b/>
          <w:color w:val="000000"/>
          <w:sz w:val="32"/>
          <w:szCs w:val="32"/>
        </w:rPr>
      </w:pPr>
    </w:p>
    <w:p w:rsidR="00A80F01" w:rsidRDefault="00A80F01" w:rsidP="00A80F01">
      <w:pPr>
        <w:shd w:val="clear" w:color="auto" w:fill="FFFFFF"/>
        <w:ind w:firstLine="708"/>
        <w:rPr>
          <w:b/>
          <w:color w:val="000000"/>
          <w:sz w:val="32"/>
          <w:szCs w:val="32"/>
        </w:rPr>
      </w:pPr>
    </w:p>
    <w:p w:rsidR="00A80F01" w:rsidRPr="00607CF0" w:rsidRDefault="00A80F01" w:rsidP="00A80F01">
      <w:pPr>
        <w:shd w:val="clear" w:color="auto" w:fill="FFFFFF"/>
        <w:ind w:firstLine="708"/>
        <w:rPr>
          <w:noProof/>
          <w:sz w:val="32"/>
          <w:szCs w:val="32"/>
        </w:rPr>
      </w:pPr>
      <w:r w:rsidRPr="00607CF0">
        <w:rPr>
          <w:b/>
          <w:color w:val="000000"/>
          <w:sz w:val="32"/>
          <w:szCs w:val="32"/>
        </w:rPr>
        <w:t>Задача взрослых — предотвратить увлечение ребёнка курением. Никотин убивает всё живое.</w:t>
      </w:r>
      <w:r w:rsidRPr="00607CF0">
        <w:rPr>
          <w:color w:val="000000"/>
          <w:sz w:val="32"/>
          <w:szCs w:val="32"/>
        </w:rPr>
        <w:t xml:space="preserve"> </w:t>
      </w:r>
    </w:p>
    <w:p w:rsidR="00A80F01" w:rsidRDefault="00A80F01" w:rsidP="00A80F01">
      <w:pPr>
        <w:ind w:firstLine="708"/>
        <w:jc w:val="both"/>
        <w:rPr>
          <w:sz w:val="28"/>
          <w:szCs w:val="28"/>
        </w:rPr>
      </w:pPr>
    </w:p>
    <w:p w:rsidR="00A80F01" w:rsidRDefault="00A80F01" w:rsidP="00A80F01">
      <w:pPr>
        <w:ind w:firstLine="708"/>
        <w:jc w:val="both"/>
        <w:rPr>
          <w:sz w:val="28"/>
          <w:szCs w:val="28"/>
        </w:rPr>
      </w:pPr>
    </w:p>
    <w:p w:rsidR="00A80F01" w:rsidRDefault="00A80F01" w:rsidP="00A80F01">
      <w:pPr>
        <w:ind w:firstLine="708"/>
        <w:jc w:val="both"/>
        <w:rPr>
          <w:sz w:val="28"/>
          <w:szCs w:val="28"/>
        </w:rPr>
      </w:pPr>
    </w:p>
    <w:p w:rsidR="00A80F01" w:rsidRDefault="00DB2C85" w:rsidP="00A80F01">
      <w:pPr>
        <w:rPr>
          <w:b/>
          <w:sz w:val="32"/>
          <w:szCs w:val="32"/>
        </w:rPr>
      </w:pPr>
      <w:bookmarkStart w:id="0" w:name="_GoBack"/>
      <w:r w:rsidRPr="006A1F87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C3C87FD" wp14:editId="2939CBAE">
            <wp:simplePos x="0" y="0"/>
            <wp:positionH relativeFrom="column">
              <wp:posOffset>2694940</wp:posOffset>
            </wp:positionH>
            <wp:positionV relativeFrom="paragraph">
              <wp:posOffset>61595</wp:posOffset>
            </wp:positionV>
            <wp:extent cx="3949700" cy="4272915"/>
            <wp:effectExtent l="0" t="0" r="0" b="0"/>
            <wp:wrapSquare wrapText="bothSides"/>
            <wp:docPr id="12" name="Рисунок 12" descr="C:\Users\пользователь\Desktop\Агит плакаты\вред электронных сига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гит плакаты\вред электронных сигар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 r="10101"/>
                    <a:stretch/>
                  </pic:blipFill>
                  <pic:spPr bwMode="auto">
                    <a:xfrm>
                      <a:off x="0" y="0"/>
                      <a:ext cx="3949700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80F01" w:rsidRDefault="00A80F01" w:rsidP="00A80F01">
      <w:pPr>
        <w:rPr>
          <w:b/>
          <w:sz w:val="32"/>
          <w:szCs w:val="32"/>
        </w:rPr>
      </w:pPr>
    </w:p>
    <w:p w:rsidR="00A80F01" w:rsidRDefault="00A80F01" w:rsidP="00A80F01">
      <w:pPr>
        <w:rPr>
          <w:b/>
          <w:sz w:val="32"/>
          <w:szCs w:val="32"/>
        </w:rPr>
      </w:pPr>
    </w:p>
    <w:p w:rsidR="00A80F01" w:rsidRDefault="00A80F01" w:rsidP="00A80F01">
      <w:pPr>
        <w:rPr>
          <w:sz w:val="32"/>
          <w:szCs w:val="32"/>
        </w:rPr>
      </w:pPr>
      <w:r w:rsidRPr="006A1F87">
        <w:rPr>
          <w:b/>
          <w:sz w:val="32"/>
          <w:szCs w:val="32"/>
        </w:rPr>
        <w:t xml:space="preserve">Административная ответственность </w:t>
      </w:r>
      <w:proofErr w:type="gramStart"/>
      <w:r w:rsidRPr="006A1F87">
        <w:rPr>
          <w:b/>
          <w:sz w:val="32"/>
          <w:szCs w:val="32"/>
        </w:rPr>
        <w:t>за</w:t>
      </w:r>
      <w:proofErr w:type="gramEnd"/>
      <w:r>
        <w:rPr>
          <w:sz w:val="32"/>
          <w:szCs w:val="32"/>
        </w:rPr>
        <w:t>:</w:t>
      </w:r>
      <w:r w:rsidRPr="00607CF0">
        <w:rPr>
          <w:sz w:val="32"/>
          <w:szCs w:val="32"/>
        </w:rPr>
        <w:t xml:space="preserve"> </w:t>
      </w:r>
    </w:p>
    <w:p w:rsidR="00A80F01" w:rsidRPr="006178CB" w:rsidRDefault="00A80F01" w:rsidP="00A80F01">
      <w:pPr>
        <w:rPr>
          <w:sz w:val="28"/>
          <w:szCs w:val="28"/>
        </w:rPr>
      </w:pPr>
      <w:r w:rsidRPr="006178CB">
        <w:rPr>
          <w:sz w:val="28"/>
          <w:szCs w:val="28"/>
        </w:rPr>
        <w:t xml:space="preserve">- курение табака и потребление </w:t>
      </w:r>
      <w:proofErr w:type="spellStart"/>
      <w:r w:rsidRPr="006178CB">
        <w:rPr>
          <w:sz w:val="28"/>
          <w:szCs w:val="28"/>
        </w:rPr>
        <w:t>никотинсодержащей</w:t>
      </w:r>
      <w:proofErr w:type="spellEnd"/>
      <w:r w:rsidRPr="006178CB">
        <w:rPr>
          <w:sz w:val="28"/>
          <w:szCs w:val="28"/>
        </w:rPr>
        <w:t xml:space="preserve"> продукции в неустановленных местах – </w:t>
      </w:r>
      <w:proofErr w:type="gramStart"/>
      <w:r w:rsidRPr="006178CB">
        <w:rPr>
          <w:sz w:val="28"/>
          <w:szCs w:val="28"/>
        </w:rPr>
        <w:t>предусмотрена</w:t>
      </w:r>
      <w:proofErr w:type="gramEnd"/>
      <w:r w:rsidRPr="006178CB">
        <w:rPr>
          <w:sz w:val="28"/>
          <w:szCs w:val="28"/>
        </w:rPr>
        <w:t xml:space="preserve"> в виде</w:t>
      </w:r>
      <w:r w:rsidRPr="006178CB">
        <w:rPr>
          <w:b/>
          <w:sz w:val="28"/>
          <w:szCs w:val="28"/>
        </w:rPr>
        <w:t xml:space="preserve"> штрафа от 500 до 1500 рублей</w:t>
      </w:r>
      <w:r w:rsidRPr="006178CB">
        <w:rPr>
          <w:sz w:val="28"/>
          <w:szCs w:val="28"/>
        </w:rPr>
        <w:t xml:space="preserve">, потребление на детских площадках - </w:t>
      </w:r>
      <w:r w:rsidRPr="006178CB">
        <w:rPr>
          <w:b/>
          <w:sz w:val="28"/>
          <w:szCs w:val="28"/>
        </w:rPr>
        <w:t>от 2000 до 3000 рублей;</w:t>
      </w:r>
    </w:p>
    <w:p w:rsidR="00AF32E1" w:rsidRDefault="00A80F01">
      <w:r w:rsidRPr="006178CB">
        <w:rPr>
          <w:sz w:val="28"/>
          <w:szCs w:val="28"/>
        </w:rPr>
        <w:t xml:space="preserve">-нарушения в сфере торговли табачной продукцией, устройствами для потребления </w:t>
      </w:r>
      <w:proofErr w:type="spellStart"/>
      <w:r w:rsidRPr="006178CB">
        <w:rPr>
          <w:sz w:val="28"/>
          <w:szCs w:val="28"/>
        </w:rPr>
        <w:t>никотинсодержащей</w:t>
      </w:r>
      <w:proofErr w:type="spellEnd"/>
      <w:r w:rsidRPr="00607CF0">
        <w:rPr>
          <w:sz w:val="32"/>
          <w:szCs w:val="32"/>
        </w:rPr>
        <w:t xml:space="preserve"> </w:t>
      </w:r>
      <w:r w:rsidRPr="006178CB">
        <w:rPr>
          <w:sz w:val="28"/>
          <w:szCs w:val="28"/>
        </w:rPr>
        <w:t xml:space="preserve">продукции </w:t>
      </w:r>
      <w:proofErr w:type="gramStart"/>
      <w:r w:rsidRPr="006178CB">
        <w:rPr>
          <w:sz w:val="28"/>
          <w:szCs w:val="28"/>
        </w:rPr>
        <w:t>предусмотрена</w:t>
      </w:r>
      <w:proofErr w:type="gramEnd"/>
      <w:r w:rsidRPr="006178CB">
        <w:rPr>
          <w:sz w:val="28"/>
          <w:szCs w:val="28"/>
        </w:rPr>
        <w:t xml:space="preserve"> в виде</w:t>
      </w:r>
      <w:r w:rsidRPr="006178CB">
        <w:rPr>
          <w:b/>
          <w:sz w:val="28"/>
          <w:szCs w:val="28"/>
        </w:rPr>
        <w:t xml:space="preserve"> штрафа от 2000 до 50000 рублей.</w:t>
      </w:r>
    </w:p>
    <w:sectPr w:rsidR="00AF32E1" w:rsidSect="00A80F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51"/>
    <w:rsid w:val="00962C51"/>
    <w:rsid w:val="00A80F01"/>
    <w:rsid w:val="00AF32E1"/>
    <w:rsid w:val="00D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2023-09-15T14:25:00Z</cp:lastPrinted>
  <dcterms:created xsi:type="dcterms:W3CDTF">2023-09-15T13:52:00Z</dcterms:created>
  <dcterms:modified xsi:type="dcterms:W3CDTF">2023-09-15T14:28:00Z</dcterms:modified>
</cp:coreProperties>
</file>